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12" w:rsidRPr="00FA6FD7" w:rsidRDefault="00581312" w:rsidP="00581312">
      <w:pPr>
        <w:spacing w:after="160" w:line="259" w:lineRule="auto"/>
        <w:rPr>
          <w:rFonts w:eastAsia="Calibri"/>
          <w:b/>
          <w:lang w:eastAsia="en-US"/>
        </w:rPr>
      </w:pPr>
      <w:r w:rsidRPr="00FA6FD7">
        <w:rPr>
          <w:rFonts w:eastAsia="Calibri"/>
          <w:b/>
          <w:lang w:eastAsia="en-US"/>
        </w:rPr>
        <w:t>Потребителю: Выбираем детские новогодние подарки</w:t>
      </w:r>
    </w:p>
    <w:p w:rsidR="00581312" w:rsidRPr="00FA6FD7" w:rsidRDefault="00581312" w:rsidP="00581312">
      <w:pPr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Близится новый год, а это значит, что совсем скоро перед многими встанет вопрос о выборе подарка ребенку. Помимо сладостей многие дети, конечно же, мечтают об игрушке. Дорогие родители, к выбору подарка стоит отнестись внимательно, ведь он должен не только доставить искреннюю радость ребенку, но и быть полезным и безопасным.</w:t>
      </w:r>
    </w:p>
    <w:p w:rsidR="00581312" w:rsidRPr="00FA6FD7" w:rsidRDefault="00581312" w:rsidP="00581312">
      <w:pPr>
        <w:jc w:val="both"/>
        <w:rPr>
          <w:rFonts w:eastAsia="Calibri"/>
          <w:lang w:eastAsia="en-US"/>
        </w:rPr>
      </w:pPr>
    </w:p>
    <w:p w:rsidR="00581312" w:rsidRPr="00FA6FD7" w:rsidRDefault="00581312" w:rsidP="00581312">
      <w:pPr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Прежде всего, выбирайте игрушки по возрасту.</w:t>
      </w:r>
    </w:p>
    <w:p w:rsidR="00581312" w:rsidRPr="00FA6FD7" w:rsidRDefault="00581312" w:rsidP="005813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Игрушка должна быть интересна ребенку в его возрасте: не быть слишком простой, но и не слишком сложной.</w:t>
      </w:r>
    </w:p>
    <w:p w:rsidR="00581312" w:rsidRPr="00FA6FD7" w:rsidRDefault="00581312" w:rsidP="005813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Игрушка должна быть безопасной.</w:t>
      </w:r>
    </w:p>
    <w:p w:rsidR="00581312" w:rsidRPr="00FA6FD7" w:rsidRDefault="00581312" w:rsidP="005813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Игрушка должна быть разработана и изготовлена таким образом, чтобы при ее применении по назначению она не представляла опасности для жизни и здоровья детей, и лиц, присматривающих за ними.</w:t>
      </w:r>
    </w:p>
    <w:p w:rsidR="00581312" w:rsidRPr="00FA6FD7" w:rsidRDefault="00581312" w:rsidP="005813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В игрушках для детей до 3 лет не допускается применение натурального меха и кожи, стекла, фарфора, ворсованной резины, картона и бумаги, набивочных гранул размером 3 мм и менее без внутреннего чехла.</w:t>
      </w:r>
    </w:p>
    <w:p w:rsidR="00581312" w:rsidRPr="00FA6FD7" w:rsidRDefault="00581312" w:rsidP="005813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Защитно-декоративное покрытие игрушек должно быть стойким к влажной обработке, действию слюны и пота.</w:t>
      </w:r>
    </w:p>
    <w:p w:rsidR="00581312" w:rsidRPr="00FA6FD7" w:rsidRDefault="00581312" w:rsidP="005813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Игрушки должны быть без запаха, не должны линять, оставлять следы краски на руках;</w:t>
      </w:r>
    </w:p>
    <w:p w:rsidR="00581312" w:rsidRPr="00FA6FD7" w:rsidRDefault="00581312" w:rsidP="005813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Игрушка и ее составные части, включая крепежные детали, должны выдерживать механические нагрузки, при этом она не должна разрушаться и должна сохранять свои потребительские свойства, приводные механизмы должны быть не доступны для ребенка.</w:t>
      </w:r>
    </w:p>
    <w:p w:rsidR="00581312" w:rsidRPr="00FA6FD7" w:rsidRDefault="00581312" w:rsidP="005813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Игрушка, находящаяся в пищевых продуктах и (или) поступающая в розничную торговлю вместе с пищевым продуктом, должна иметь собственную упаковку. Допускается наружное размещение игрушки пластмассовой без упаковки на упаковке пищевого продукта.</w:t>
      </w:r>
    </w:p>
    <w:p w:rsidR="00581312" w:rsidRPr="00FA6FD7" w:rsidRDefault="00581312" w:rsidP="005813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 xml:space="preserve">Игрушка и ее составные части должны исключать риск, связанный с </w:t>
      </w:r>
      <w:proofErr w:type="spellStart"/>
      <w:r w:rsidRPr="00FA6FD7">
        <w:rPr>
          <w:rFonts w:eastAsia="Calibri"/>
          <w:lang w:eastAsia="en-US"/>
        </w:rPr>
        <w:t>травмированием</w:t>
      </w:r>
      <w:proofErr w:type="spellEnd"/>
      <w:r w:rsidRPr="00FA6FD7">
        <w:rPr>
          <w:rFonts w:eastAsia="Calibri"/>
          <w:lang w:eastAsia="en-US"/>
        </w:rPr>
        <w:t xml:space="preserve"> и удушьем ребенка.</w:t>
      </w:r>
    </w:p>
    <w:p w:rsidR="00581312" w:rsidRPr="00FA6FD7" w:rsidRDefault="00581312" w:rsidP="005813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Не допускается поверхностное окрашивание и роспись игрушек-погремушек и игрушек, контактирующих со ртом ребенка.</w:t>
      </w:r>
    </w:p>
    <w:p w:rsidR="00581312" w:rsidRPr="00FA6FD7" w:rsidRDefault="00581312" w:rsidP="005813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proofErr w:type="spellStart"/>
      <w:r w:rsidRPr="00FA6FD7">
        <w:rPr>
          <w:rFonts w:eastAsia="Calibri"/>
          <w:lang w:eastAsia="en-US"/>
        </w:rPr>
        <w:t>Мягконабивные</w:t>
      </w:r>
      <w:proofErr w:type="spellEnd"/>
      <w:r w:rsidRPr="00FA6FD7">
        <w:rPr>
          <w:rFonts w:eastAsia="Calibri"/>
          <w:lang w:eastAsia="en-US"/>
        </w:rPr>
        <w:t xml:space="preserve"> игрушки, карнавальные костюмы, а также игрушки, в которых может разместиться ребенок, должны быть </w:t>
      </w:r>
      <w:proofErr w:type="spellStart"/>
      <w:r w:rsidRPr="00FA6FD7">
        <w:rPr>
          <w:rFonts w:eastAsia="Calibri"/>
          <w:lang w:eastAsia="en-US"/>
        </w:rPr>
        <w:t>пожаробезопасными</w:t>
      </w:r>
      <w:proofErr w:type="spellEnd"/>
      <w:r w:rsidRPr="00FA6FD7">
        <w:rPr>
          <w:rFonts w:eastAsia="Calibri"/>
          <w:lang w:eastAsia="en-US"/>
        </w:rPr>
        <w:t>.</w:t>
      </w:r>
    </w:p>
    <w:p w:rsidR="00581312" w:rsidRPr="00FA6FD7" w:rsidRDefault="00581312" w:rsidP="005813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В электрической игрушке, а также ни на одной ее составной части номинальное напряжение не должно превышать 24 В.</w:t>
      </w:r>
    </w:p>
    <w:p w:rsidR="00581312" w:rsidRPr="00FA6FD7" w:rsidRDefault="00581312" w:rsidP="005813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Упаковка должна быть безопасной и исключать риск, связанный с удушьем ребенка.</w:t>
      </w:r>
    </w:p>
    <w:p w:rsidR="00581312" w:rsidRPr="00FA6FD7" w:rsidRDefault="00581312" w:rsidP="005813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Игрушка должна иметь потребительскую и (или) групповую упаковку.</w:t>
      </w:r>
    </w:p>
    <w:p w:rsidR="00581312" w:rsidRPr="00FA6FD7" w:rsidRDefault="00581312" w:rsidP="00581312">
      <w:pPr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Особое внимание стоит уделить маркировке. Она должна быть достоверной, проверяемой, чёткой, легко читаемой, доступной.</w:t>
      </w:r>
    </w:p>
    <w:p w:rsidR="00581312" w:rsidRPr="00FA6FD7" w:rsidRDefault="00581312" w:rsidP="00581312">
      <w:pPr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Знайте! Покупатель может потребовать продавца ознакомить его с товарно-сопроводительной документацией на товар.</w:t>
      </w:r>
    </w:p>
    <w:p w:rsidR="00581312" w:rsidRPr="00FA6FD7" w:rsidRDefault="00581312" w:rsidP="00581312">
      <w:pPr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Для получения консультации по вопросам защиты прав потребителей можно обратиться по телефонам:</w:t>
      </w:r>
    </w:p>
    <w:p w:rsidR="00581312" w:rsidRPr="00FA6FD7" w:rsidRDefault="00581312" w:rsidP="00581312">
      <w:pPr>
        <w:jc w:val="both"/>
        <w:rPr>
          <w:rFonts w:eastAsia="Calibri"/>
          <w:lang w:eastAsia="en-US"/>
        </w:rPr>
      </w:pPr>
      <w:r w:rsidRPr="00FA6FD7">
        <w:rPr>
          <w:rFonts w:eastAsia="Calibri"/>
          <w:b/>
          <w:lang w:eastAsia="en-US"/>
        </w:rPr>
        <w:t>Единого Консультационного Центра Роспотребнадзора</w:t>
      </w:r>
    </w:p>
    <w:p w:rsidR="00581312" w:rsidRPr="00FA6FD7" w:rsidRDefault="00581312" w:rsidP="0058131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A6FD7">
        <w:rPr>
          <w:rFonts w:eastAsia="Calibri"/>
          <w:lang w:eastAsia="en-US"/>
        </w:rPr>
        <w:t>8 800 555 49 43 (круглосуточно, звонок бесплатный);</w:t>
      </w:r>
    </w:p>
    <w:p w:rsidR="00581312" w:rsidRPr="00FA6FD7" w:rsidRDefault="00581312" w:rsidP="00581312">
      <w:pPr>
        <w:jc w:val="both"/>
        <w:rPr>
          <w:rFonts w:eastAsia="Calibri"/>
          <w:b/>
          <w:lang w:eastAsia="en-US"/>
        </w:rPr>
      </w:pPr>
      <w:r w:rsidRPr="00FA6FD7">
        <w:rPr>
          <w:rFonts w:eastAsia="Calibri"/>
          <w:b/>
          <w:lang w:eastAsia="en-US"/>
        </w:rPr>
        <w:t>Консультационного центра по защите прав потребителей (в рабочее время):</w:t>
      </w:r>
    </w:p>
    <w:p w:rsidR="00581312" w:rsidRPr="00C55DD5" w:rsidRDefault="00581312" w:rsidP="00581312">
      <w:pPr>
        <w:numPr>
          <w:ilvl w:val="0"/>
          <w:numId w:val="2"/>
        </w:numPr>
        <w:spacing w:after="160" w:line="259" w:lineRule="auto"/>
        <w:jc w:val="both"/>
        <w:rPr>
          <w:rFonts w:eastAsia="Calibri"/>
          <w:lang w:eastAsia="en-US"/>
        </w:rPr>
      </w:pPr>
      <w:r w:rsidRPr="00C55DD5">
        <w:rPr>
          <w:rFonts w:eastAsia="Calibri"/>
          <w:lang w:eastAsia="en-US"/>
        </w:rPr>
        <w:t xml:space="preserve">8 (3012) 37-90-29, 8 (9025) 62 34 17, </w:t>
      </w:r>
      <w:r w:rsidRPr="00FA6FD7">
        <w:rPr>
          <w:rFonts w:eastAsia="Calibri"/>
          <w:lang w:val="en-US" w:eastAsia="en-US"/>
        </w:rPr>
        <w:t>E</w:t>
      </w:r>
      <w:r w:rsidRPr="00C55DD5">
        <w:rPr>
          <w:rFonts w:eastAsia="Calibri"/>
          <w:lang w:eastAsia="en-US"/>
        </w:rPr>
        <w:t>-</w:t>
      </w:r>
      <w:r w:rsidRPr="00FA6FD7">
        <w:rPr>
          <w:rFonts w:eastAsia="Calibri"/>
          <w:lang w:val="en-US" w:eastAsia="en-US"/>
        </w:rPr>
        <w:t>mail</w:t>
      </w:r>
      <w:r w:rsidRPr="00C55DD5">
        <w:rPr>
          <w:rFonts w:eastAsia="Calibri"/>
          <w:lang w:eastAsia="en-US"/>
        </w:rPr>
        <w:t>:</w:t>
      </w:r>
      <w:hyperlink r:id="rId5" w:history="1">
        <w:r w:rsidRPr="00FA6FD7">
          <w:rPr>
            <w:rFonts w:eastAsia="Calibri"/>
            <w:lang w:val="en-US" w:eastAsia="en-US"/>
          </w:rPr>
          <w:t>zpp</w:t>
        </w:r>
        <w:r w:rsidRPr="00C55DD5">
          <w:rPr>
            <w:rFonts w:eastAsia="Calibri"/>
            <w:lang w:eastAsia="en-US"/>
          </w:rPr>
          <w:t>@</w:t>
        </w:r>
        <w:r w:rsidRPr="00FA6FD7">
          <w:rPr>
            <w:rFonts w:eastAsia="Calibri"/>
            <w:lang w:val="en-US" w:eastAsia="en-US"/>
          </w:rPr>
          <w:t>fbuz</w:t>
        </w:r>
        <w:r w:rsidRPr="00C55DD5">
          <w:rPr>
            <w:rFonts w:eastAsia="Calibri"/>
            <w:lang w:eastAsia="en-US"/>
          </w:rPr>
          <w:t>03.</w:t>
        </w:r>
        <w:r w:rsidRPr="00FA6FD7">
          <w:rPr>
            <w:rFonts w:eastAsia="Calibri"/>
            <w:lang w:val="en-US" w:eastAsia="en-US"/>
          </w:rPr>
          <w:t>ru</w:t>
        </w:r>
      </w:hyperlink>
      <w:proofErr w:type="gramStart"/>
      <w:r w:rsidRPr="00C55DD5">
        <w:rPr>
          <w:rFonts w:eastAsia="Calibri"/>
          <w:lang w:eastAsia="en-US"/>
        </w:rPr>
        <w:t xml:space="preserve"> ;</w:t>
      </w:r>
      <w:proofErr w:type="gramEnd"/>
    </w:p>
    <w:p w:rsidR="00C55DD5" w:rsidRDefault="00C55DD5" w:rsidP="00C55DD5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Консультационного пункта </w:t>
      </w:r>
      <w:r w:rsidR="00581312" w:rsidRPr="00FA6FD7">
        <w:rPr>
          <w:rFonts w:eastAsia="Calibri"/>
          <w:b/>
          <w:lang w:eastAsia="en-US"/>
        </w:rPr>
        <w:t>по защите прав потребителей (в рабочее время):</w:t>
      </w:r>
      <w:bookmarkStart w:id="0" w:name="_GoBack"/>
      <w:bookmarkEnd w:id="0"/>
    </w:p>
    <w:p w:rsidR="00C55DD5" w:rsidRDefault="00C55DD5" w:rsidP="00C55DD5">
      <w:pPr>
        <w:jc w:val="both"/>
        <w:rPr>
          <w:b/>
          <w:color w:val="87898F"/>
          <w:shd w:val="clear" w:color="auto" w:fill="FFFFFF"/>
        </w:rPr>
      </w:pPr>
      <w:r w:rsidRPr="00EB513D">
        <w:t>8(30136)</w:t>
      </w:r>
      <w:r>
        <w:t>4-26-55</w:t>
      </w:r>
      <w:proofErr w:type="gramStart"/>
      <w:r>
        <w:t xml:space="preserve">( </w:t>
      </w:r>
      <w:proofErr w:type="gramEnd"/>
      <w:r>
        <w:t xml:space="preserve">в рабочее время), электронная почта </w:t>
      </w:r>
      <w:hyperlink r:id="rId6" w:history="1">
        <w:r w:rsidRPr="00B17F4F">
          <w:rPr>
            <w:rStyle w:val="a4"/>
            <w:b/>
            <w:shd w:val="clear" w:color="auto" w:fill="FFFFFF"/>
          </w:rPr>
          <w:t>zaigraevo@fbuz03.ru</w:t>
        </w:r>
      </w:hyperlink>
    </w:p>
    <w:p w:rsidR="00C55DD5" w:rsidRPr="00C55DD5" w:rsidRDefault="00C55DD5" w:rsidP="00C55DD5">
      <w:pPr>
        <w:jc w:val="both"/>
        <w:rPr>
          <w:rFonts w:eastAsia="Calibri"/>
          <w:b/>
          <w:lang w:eastAsia="en-US"/>
        </w:rPr>
      </w:pPr>
      <w:r w:rsidRPr="00C55DD5">
        <w:rPr>
          <w:color w:val="87898F"/>
          <w:shd w:val="clear" w:color="auto" w:fill="FFFFFF"/>
        </w:rPr>
        <w:t>или</w:t>
      </w:r>
      <w:r>
        <w:rPr>
          <w:b/>
          <w:color w:val="87898F"/>
          <w:shd w:val="clear" w:color="auto" w:fill="FFFFFF"/>
        </w:rPr>
        <w:t xml:space="preserve"> по адресу: Республика Бурятия, п.Заиграево, ул.Ленина, д.44</w:t>
      </w:r>
    </w:p>
    <w:p w:rsidR="00581312" w:rsidRDefault="00581312" w:rsidP="00581312">
      <w:pPr>
        <w:spacing w:line="259" w:lineRule="auto"/>
        <w:rPr>
          <w:rFonts w:eastAsia="Calibri"/>
          <w:b/>
          <w:lang w:eastAsia="en-US"/>
        </w:rPr>
      </w:pPr>
    </w:p>
    <w:p w:rsidR="00581312" w:rsidRDefault="00581312" w:rsidP="00581312">
      <w:pPr>
        <w:spacing w:line="259" w:lineRule="auto"/>
        <w:rPr>
          <w:rFonts w:eastAsia="Calibri"/>
          <w:b/>
          <w:lang w:eastAsia="en-US"/>
        </w:rPr>
      </w:pPr>
    </w:p>
    <w:sectPr w:rsidR="00581312" w:rsidSect="002202A5">
      <w:pgSz w:w="11906" w:h="16838"/>
      <w:pgMar w:top="993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7C71"/>
    <w:multiLevelType w:val="hybridMultilevel"/>
    <w:tmpl w:val="9864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F290F"/>
    <w:multiLevelType w:val="hybridMultilevel"/>
    <w:tmpl w:val="FBC8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F5849"/>
    <w:multiLevelType w:val="hybridMultilevel"/>
    <w:tmpl w:val="1546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C6C52"/>
    <w:multiLevelType w:val="hybridMultilevel"/>
    <w:tmpl w:val="BC9E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E731C"/>
    <w:multiLevelType w:val="hybridMultilevel"/>
    <w:tmpl w:val="AFE6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312"/>
    <w:rsid w:val="004B1477"/>
    <w:rsid w:val="00581312"/>
    <w:rsid w:val="007310E0"/>
    <w:rsid w:val="00C55DD5"/>
    <w:rsid w:val="00F7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D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graevo@fbuz03.ru" TargetMode="External"/><Relationship Id="rId5" Type="http://schemas.openxmlformats.org/officeDocument/2006/relationships/hyperlink" Target="mailto:zpp@fbuz0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3</cp:revision>
  <dcterms:created xsi:type="dcterms:W3CDTF">2023-12-06T08:13:00Z</dcterms:created>
  <dcterms:modified xsi:type="dcterms:W3CDTF">2023-12-11T08:49:00Z</dcterms:modified>
</cp:coreProperties>
</file>